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0BA" w:rsidRDefault="009C70BA" w:rsidP="009C70BA">
      <w:pPr>
        <w:spacing w:after="0" w:line="240" w:lineRule="auto"/>
        <w:jc w:val="center"/>
        <w:rPr>
          <w:rFonts w:ascii="Times New Roman" w:hAnsi="Times New Roman"/>
          <w:b/>
          <w:sz w:val="28"/>
          <w:szCs w:val="28"/>
          <w:lang w:val="kk-KZ"/>
        </w:rPr>
      </w:pPr>
      <w:r>
        <w:rPr>
          <w:rFonts w:ascii="Times New Roman" w:hAnsi="Times New Roman"/>
          <w:b/>
          <w:noProof/>
          <w:sz w:val="28"/>
          <w:szCs w:val="28"/>
          <w:lang w:eastAsia="ru-RU"/>
        </w:rPr>
        <w:drawing>
          <wp:inline distT="0" distB="0" distL="0" distR="0">
            <wp:extent cx="1712595" cy="2188210"/>
            <wp:effectExtent l="0" t="0" r="1905" b="2540"/>
            <wp:docPr id="1" name="Рисунок 1" descr="C:\Users\User\Desktop\Почетные граждане ВКО\book\45badelkhan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четные граждане ВКО\book\45badelkhan_bi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2595" cy="2188210"/>
                    </a:xfrm>
                    <a:prstGeom prst="rect">
                      <a:avLst/>
                    </a:prstGeom>
                    <a:noFill/>
                    <a:ln>
                      <a:noFill/>
                    </a:ln>
                  </pic:spPr>
                </pic:pic>
              </a:graphicData>
            </a:graphic>
          </wp:inline>
        </w:drawing>
      </w:r>
    </w:p>
    <w:p w:rsidR="009C70BA" w:rsidRDefault="009C70BA" w:rsidP="009C70BA">
      <w:pPr>
        <w:spacing w:after="0" w:line="240" w:lineRule="auto"/>
        <w:jc w:val="center"/>
        <w:rPr>
          <w:rFonts w:ascii="Times New Roman" w:hAnsi="Times New Roman"/>
          <w:b/>
          <w:sz w:val="28"/>
          <w:szCs w:val="28"/>
          <w:lang w:val="kk-KZ"/>
        </w:rPr>
      </w:pPr>
    </w:p>
    <w:p w:rsidR="009C70BA" w:rsidRPr="00101B74" w:rsidRDefault="009C70BA" w:rsidP="009C70BA">
      <w:pPr>
        <w:spacing w:after="0" w:line="240" w:lineRule="auto"/>
        <w:jc w:val="center"/>
        <w:rPr>
          <w:rFonts w:ascii="Times New Roman" w:hAnsi="Times New Roman"/>
          <w:b/>
          <w:color w:val="404040" w:themeColor="text1" w:themeTint="BF"/>
          <w:sz w:val="28"/>
          <w:szCs w:val="28"/>
          <w:lang w:val="kk-KZ"/>
        </w:rPr>
      </w:pPr>
      <w:r w:rsidRPr="00101B74">
        <w:rPr>
          <w:rFonts w:ascii="Times New Roman" w:hAnsi="Times New Roman"/>
          <w:b/>
          <w:color w:val="404040" w:themeColor="text1" w:themeTint="BF"/>
          <w:sz w:val="28"/>
          <w:szCs w:val="28"/>
          <w:lang w:val="kk-KZ"/>
        </w:rPr>
        <w:t>БӘДЕЛХАН КАМАЛХАНҰЛЫ</w:t>
      </w:r>
    </w:p>
    <w:p w:rsidR="009C70BA" w:rsidRPr="00D41DEE" w:rsidRDefault="009C70BA" w:rsidP="009C70BA">
      <w:pPr>
        <w:spacing w:after="0" w:line="240" w:lineRule="auto"/>
        <w:rPr>
          <w:rFonts w:ascii="KZ Times New Roman" w:hAnsi="KZ Times New Roman"/>
          <w:b/>
          <w:sz w:val="28"/>
          <w:szCs w:val="28"/>
          <w:lang w:val="kk-KZ"/>
        </w:rPr>
      </w:pPr>
    </w:p>
    <w:p w:rsidR="009C70BA" w:rsidRPr="00D41DEE" w:rsidRDefault="009C70BA" w:rsidP="009C70BA">
      <w:pPr>
        <w:spacing w:after="0" w:line="240" w:lineRule="auto"/>
        <w:rPr>
          <w:rFonts w:ascii="KZ Times New Roman" w:hAnsi="KZ Times New Roman"/>
          <w:sz w:val="28"/>
          <w:szCs w:val="28"/>
          <w:lang w:val="kk-KZ"/>
        </w:rPr>
      </w:pPr>
      <w:r w:rsidRPr="00D41DEE">
        <w:rPr>
          <w:rFonts w:ascii="KZ Times New Roman" w:hAnsi="KZ Times New Roman"/>
          <w:sz w:val="28"/>
          <w:szCs w:val="28"/>
          <w:lang w:val="kk-KZ"/>
        </w:rPr>
        <w:t xml:space="preserve">1960 жылғы 14 сәуірде </w:t>
      </w:r>
    </w:p>
    <w:p w:rsidR="009C70BA" w:rsidRPr="00D41DEE" w:rsidRDefault="009C70BA" w:rsidP="009C70BA">
      <w:pPr>
        <w:spacing w:after="0" w:line="240" w:lineRule="auto"/>
        <w:rPr>
          <w:rFonts w:ascii="KZ Times New Roman" w:hAnsi="KZ Times New Roman"/>
          <w:sz w:val="28"/>
          <w:szCs w:val="28"/>
          <w:lang w:val="kk-KZ"/>
        </w:rPr>
      </w:pPr>
      <w:r w:rsidRPr="00D41DEE">
        <w:rPr>
          <w:rFonts w:ascii="KZ Times New Roman" w:hAnsi="KZ Times New Roman"/>
          <w:sz w:val="28"/>
          <w:szCs w:val="28"/>
          <w:lang w:val="kk-KZ"/>
        </w:rPr>
        <w:t xml:space="preserve">Шығыс Қазақстан облысы, Тарбағатай ауданы, </w:t>
      </w:r>
    </w:p>
    <w:p w:rsidR="009C70BA" w:rsidRPr="00D41DEE" w:rsidRDefault="00101B74" w:rsidP="009C70BA">
      <w:pPr>
        <w:spacing w:after="0" w:line="240" w:lineRule="auto"/>
        <w:rPr>
          <w:rFonts w:ascii="KZ Times New Roman" w:hAnsi="KZ Times New Roman"/>
          <w:sz w:val="28"/>
          <w:szCs w:val="28"/>
          <w:lang w:val="kk-KZ"/>
        </w:rPr>
      </w:pPr>
      <w:r>
        <w:rPr>
          <w:rFonts w:ascii="KZ Times New Roman" w:hAnsi="KZ Times New Roman"/>
          <w:sz w:val="28"/>
          <w:szCs w:val="28"/>
          <w:lang w:val="kk-KZ"/>
        </w:rPr>
        <w:t>Көкжыра ауылында туған</w:t>
      </w:r>
    </w:p>
    <w:p w:rsidR="009C70BA" w:rsidRPr="00D41DEE" w:rsidRDefault="009C70BA" w:rsidP="009C70BA">
      <w:pPr>
        <w:spacing w:after="0" w:line="240" w:lineRule="auto"/>
        <w:ind w:firstLine="708"/>
        <w:jc w:val="both"/>
        <w:rPr>
          <w:rFonts w:ascii="KZ Times New Roman" w:hAnsi="KZ Times New Roman"/>
          <w:sz w:val="28"/>
          <w:szCs w:val="28"/>
          <w:lang w:val="kk-KZ"/>
        </w:rPr>
      </w:pPr>
    </w:p>
    <w:p w:rsidR="009C70BA" w:rsidRPr="00D41DEE" w:rsidRDefault="009C70BA" w:rsidP="009C70BA">
      <w:pPr>
        <w:spacing w:after="0" w:line="240" w:lineRule="auto"/>
        <w:ind w:firstLine="708"/>
        <w:jc w:val="both"/>
        <w:rPr>
          <w:rFonts w:ascii="KZ Times New Roman" w:hAnsi="KZ Times New Roman"/>
          <w:sz w:val="28"/>
          <w:szCs w:val="28"/>
          <w:lang w:val="kk-KZ"/>
        </w:rPr>
      </w:pPr>
      <w:r w:rsidRPr="00D41DEE">
        <w:rPr>
          <w:rFonts w:ascii="KZ Times New Roman" w:hAnsi="KZ Times New Roman"/>
          <w:sz w:val="28"/>
          <w:szCs w:val="28"/>
          <w:lang w:val="kk-KZ"/>
        </w:rPr>
        <w:t xml:space="preserve">Бәделхан Камалханұлы 1995 жылы Әл-Фараби атындағы Қазақ мемлекеттік ұлттық университетін «Заңгер» мамандығы бойынша бітірген. 1990-2014 жылдар аралығында Қазақстан Республикасының ішкі істер органдарында басшылық қызметтер атқарған. 2014 жылдан 2017 жылдың маусым айына дейін ШҚО мемлекеттік кірістер департаментінің экономикалық тергеу қызметінің басшысы лауазымын атқарды. Бүгінгі күнге ҚР ІІМ есірткі бизнесіне қарсы күрес басқармасы бастығының орынбасары қызметін атқарады. Бәделхан Камалханұлы 2012 жылдан бастап өзінің туған жері Тарбағатай ауданында ізгілік жолындағы жұмыстарын жалғастырып келеді. Б. Камалханұлының тың идеяларының негізінде 2012 жылдан бері Ақсуат ауылында қазақ күресінен Ырғызбай Досханұлы атындағы Халықаралық Гран-при өткізу дәстүрге айналды. Соңғы бес жылда аталған турнир халықаралық деңгейге көтеріліп, 2017 жылы Әлем кубогі дәрежесінде, 2018 жылы халықаралық Гран-при дәрежесінде өткізіліп, аталған шараға 30-ға жуық мемлекеттен спортшылар қатысып, турнир бүкіл дүниежүзілік белбеулі күрес Федерациясының кестесіне және Азия ойындарының тізіміне енді. Бәделхан Камалханұлы 2012 жылы аудандағы Боғас бекетінде Қабанбай батырға арналған ескерткіш орнатуға және Ырғызбай Досханұлының кешенін реставрациядан өткізуге мұрындық болды.  Өзі білім алған Көкжыра ауылындағы М.Әуезов атындағы орта метепте облыстық спорт мектебінің филиалын ашуға ат салысып, мектепке бала тасымалына арналған автобус алуға күш салды. Сондай-ақ, осы ауылдан 10 баланың грантпен жоғары оқу орнына оқуға түсуіне қолғабыс жасап, ауылдағы мешіт пен тойхананы күрделі жөндеуден өткізді.  </w:t>
      </w:r>
    </w:p>
    <w:p w:rsidR="009C70BA" w:rsidRPr="00D41DEE" w:rsidRDefault="009C70BA" w:rsidP="009C70BA">
      <w:pPr>
        <w:spacing w:after="0" w:line="240" w:lineRule="auto"/>
        <w:ind w:firstLine="708"/>
        <w:jc w:val="both"/>
        <w:rPr>
          <w:rFonts w:ascii="KZ Times New Roman" w:hAnsi="KZ Times New Roman"/>
          <w:sz w:val="28"/>
          <w:szCs w:val="28"/>
          <w:lang w:val="kk-KZ"/>
        </w:rPr>
      </w:pPr>
      <w:r w:rsidRPr="00D41DEE">
        <w:rPr>
          <w:rFonts w:ascii="KZ Times New Roman" w:hAnsi="KZ Times New Roman"/>
          <w:sz w:val="28"/>
          <w:szCs w:val="28"/>
          <w:lang w:val="kk-KZ"/>
        </w:rPr>
        <w:t xml:space="preserve">Бәделхан Камалханұлы «Ерен еңбегі үшін» медалімен, «Астанаға 10 жыл» мерейтойлық медалімен марапатталған. ҚР ІІМ-нің «Еңбек сіңірген қызметкері», ҚР Қаржы полициясының «Еңбек сіңірген қызметкері», </w:t>
      </w:r>
      <w:r w:rsidRPr="00D41DEE">
        <w:rPr>
          <w:rFonts w:ascii="KZ Times New Roman" w:hAnsi="KZ Times New Roman"/>
          <w:sz w:val="28"/>
          <w:szCs w:val="28"/>
          <w:lang w:val="kk-KZ"/>
        </w:rPr>
        <w:lastRenderedPageBreak/>
        <w:t xml:space="preserve">«Құрметті спорт қызметкері» төсбелгілерін алған. Тарбағатай ауданының Құрметті азаматы. </w:t>
      </w:r>
    </w:p>
    <w:p w:rsidR="00084F08" w:rsidRDefault="00084F08" w:rsidP="009C70BA">
      <w:pPr>
        <w:spacing w:after="0" w:line="240" w:lineRule="auto"/>
        <w:ind w:firstLine="708"/>
        <w:jc w:val="both"/>
        <w:rPr>
          <w:rFonts w:ascii="KZ Times New Roman" w:hAnsi="KZ Times New Roman"/>
          <w:sz w:val="28"/>
          <w:szCs w:val="28"/>
          <w:lang w:val="kk-KZ"/>
        </w:rPr>
      </w:pPr>
    </w:p>
    <w:p w:rsidR="009C70BA" w:rsidRDefault="009C70BA" w:rsidP="009C70BA">
      <w:pPr>
        <w:spacing w:after="0" w:line="240" w:lineRule="auto"/>
        <w:ind w:firstLine="708"/>
        <w:jc w:val="both"/>
        <w:rPr>
          <w:rFonts w:ascii="KZ Times New Roman" w:hAnsi="KZ Times New Roman"/>
          <w:b/>
          <w:sz w:val="28"/>
          <w:szCs w:val="28"/>
          <w:lang w:val="kk-KZ"/>
        </w:rPr>
      </w:pPr>
      <w:r w:rsidRPr="00D41DEE">
        <w:rPr>
          <w:rFonts w:ascii="KZ Times New Roman" w:hAnsi="KZ Times New Roman"/>
          <w:sz w:val="28"/>
          <w:szCs w:val="28"/>
          <w:lang w:val="kk-KZ"/>
        </w:rPr>
        <w:t xml:space="preserve"> «Қазақстан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D41DEE">
        <w:rPr>
          <w:rFonts w:ascii="KZ Times New Roman" w:hAnsi="KZ Times New Roman"/>
          <w:b/>
          <w:sz w:val="28"/>
          <w:szCs w:val="28"/>
          <w:lang w:val="kk-KZ"/>
        </w:rPr>
        <w:t xml:space="preserve"> ШЕШІМ ҚАБЫЛДАДЫ:</w:t>
      </w:r>
    </w:p>
    <w:p w:rsidR="009C70BA" w:rsidRPr="00D41DEE" w:rsidRDefault="009C70BA" w:rsidP="009C70BA">
      <w:pPr>
        <w:spacing w:after="0" w:line="240" w:lineRule="auto"/>
        <w:ind w:firstLine="708"/>
        <w:jc w:val="both"/>
        <w:rPr>
          <w:rFonts w:ascii="KZ Times New Roman" w:hAnsi="KZ Times New Roman"/>
          <w:sz w:val="28"/>
          <w:szCs w:val="28"/>
          <w:lang w:val="kk-KZ"/>
        </w:rPr>
      </w:pPr>
      <w:bookmarkStart w:id="0" w:name="_GoBack"/>
      <w:bookmarkEnd w:id="0"/>
      <w:r w:rsidRPr="00D41DEE">
        <w:rPr>
          <w:rFonts w:ascii="Times New Roman" w:hAnsi="Times New Roman"/>
          <w:sz w:val="28"/>
          <w:szCs w:val="28"/>
          <w:lang w:val="kk-KZ"/>
        </w:rPr>
        <w:t>Қазақстан Республикасы Ішкі істер министрлігінің есірткі бизнесіне қарсы күрес басқармасы бастығының орынбасары Бәделхан Камалханұлына Тарбағатай ауданының қоғамдық және қайырымдылық қызметіне, әлеуметтік-экономикалық дамуына сіңірген елеулі еңбегі үшін</w:t>
      </w:r>
      <w:r w:rsidRPr="00D41DEE">
        <w:rPr>
          <w:sz w:val="28"/>
          <w:szCs w:val="28"/>
          <w:lang w:val="kk-KZ"/>
        </w:rPr>
        <w:t xml:space="preserve"> </w:t>
      </w:r>
      <w:r w:rsidRPr="00D41DEE">
        <w:rPr>
          <w:rFonts w:ascii="KZ Times New Roman" w:hAnsi="KZ Times New Roman"/>
          <w:sz w:val="28"/>
          <w:szCs w:val="28"/>
          <w:lang w:val="kk-KZ"/>
        </w:rPr>
        <w:t>«Шығыс Қазақстан облысының Құрметті азаматы» атағы берілсін.</w:t>
      </w:r>
    </w:p>
    <w:p w:rsidR="009C70BA" w:rsidRPr="00D41DEE" w:rsidRDefault="009C70BA" w:rsidP="009C70BA">
      <w:pPr>
        <w:spacing w:after="0" w:line="240" w:lineRule="auto"/>
        <w:rPr>
          <w:rFonts w:ascii="KZ Times New Roman" w:hAnsi="KZ Times New Roman"/>
          <w:sz w:val="28"/>
          <w:szCs w:val="28"/>
          <w:lang w:val="kk-KZ"/>
        </w:rPr>
      </w:pPr>
    </w:p>
    <w:p w:rsidR="009C70BA" w:rsidRPr="00084F08" w:rsidRDefault="009C70BA" w:rsidP="009C70BA">
      <w:pPr>
        <w:spacing w:after="0" w:line="240" w:lineRule="auto"/>
        <w:jc w:val="center"/>
        <w:rPr>
          <w:rFonts w:ascii="KZ Times New Roman" w:hAnsi="KZ Times New Roman"/>
          <w:color w:val="FF0000"/>
          <w:sz w:val="24"/>
          <w:szCs w:val="24"/>
          <w:lang w:val="kk-KZ"/>
        </w:rPr>
      </w:pPr>
      <w:r w:rsidRPr="00084F08">
        <w:rPr>
          <w:rFonts w:ascii="KZ Times New Roman" w:hAnsi="KZ Times New Roman"/>
          <w:color w:val="FF0000"/>
          <w:sz w:val="24"/>
          <w:szCs w:val="24"/>
          <w:lang w:val="kk-KZ"/>
        </w:rPr>
        <w:t xml:space="preserve">Шығыс Қазақстан облыстық мәслихатының 2013 жылғы </w:t>
      </w:r>
    </w:p>
    <w:p w:rsidR="009C70BA" w:rsidRPr="00084F08" w:rsidRDefault="009C70BA" w:rsidP="009C70BA">
      <w:pPr>
        <w:spacing w:after="0" w:line="240" w:lineRule="auto"/>
        <w:jc w:val="center"/>
        <w:rPr>
          <w:rFonts w:ascii="KZ Times New Roman" w:hAnsi="KZ Times New Roman"/>
          <w:color w:val="FF0000"/>
          <w:sz w:val="24"/>
          <w:szCs w:val="24"/>
          <w:lang w:val="kk-KZ"/>
        </w:rPr>
      </w:pPr>
      <w:r w:rsidRPr="00084F08">
        <w:rPr>
          <w:rFonts w:ascii="KZ Times New Roman" w:hAnsi="KZ Times New Roman"/>
          <w:color w:val="FF0000"/>
          <w:sz w:val="24"/>
          <w:szCs w:val="24"/>
          <w:lang w:val="kk-KZ"/>
        </w:rPr>
        <w:t>13 ж</w:t>
      </w:r>
      <w:r w:rsidR="00101B74" w:rsidRPr="00084F08">
        <w:rPr>
          <w:rFonts w:ascii="KZ Times New Roman" w:hAnsi="KZ Times New Roman"/>
          <w:color w:val="FF0000"/>
          <w:sz w:val="24"/>
          <w:szCs w:val="24"/>
          <w:lang w:val="kk-KZ"/>
        </w:rPr>
        <w:t>елтоқсандағы № 25/285-VІ шешімі</w:t>
      </w:r>
    </w:p>
    <w:p w:rsidR="009C70BA" w:rsidRPr="00101B74" w:rsidRDefault="009C70BA" w:rsidP="009C70BA">
      <w:pPr>
        <w:spacing w:after="0" w:line="240" w:lineRule="auto"/>
        <w:rPr>
          <w:rFonts w:ascii="KZ Times New Roman" w:hAnsi="KZ Times New Roman"/>
          <w:b/>
          <w:sz w:val="24"/>
          <w:szCs w:val="24"/>
          <w:lang w:val="kk-KZ"/>
        </w:rPr>
      </w:pPr>
    </w:p>
    <w:p w:rsidR="00E26B15" w:rsidRPr="009C70BA" w:rsidRDefault="00E26B15">
      <w:pPr>
        <w:rPr>
          <w:lang w:val="kk-KZ"/>
        </w:rPr>
      </w:pPr>
    </w:p>
    <w:sectPr w:rsidR="00E26B15" w:rsidRPr="009C70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0BA"/>
    <w:rsid w:val="00084F08"/>
    <w:rsid w:val="00101B74"/>
    <w:rsid w:val="007C04BA"/>
    <w:rsid w:val="009C70BA"/>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0B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70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C70B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0B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70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C70B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394</Words>
  <Characters>2252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2022-03-03T06:03:00Z</dcterms:created>
  <dcterms:modified xsi:type="dcterms:W3CDTF">2023-11-20T08:46:00Z</dcterms:modified>
</cp:coreProperties>
</file>